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0" w:rsidRDefault="00F85562" w:rsidP="0073548F">
      <w:pPr>
        <w:jc w:val="center"/>
        <w:rPr>
          <w:sz w:val="72"/>
          <w:szCs w:val="72"/>
        </w:rPr>
      </w:pPr>
      <w:r w:rsidRPr="00F85562">
        <w:rPr>
          <w:sz w:val="72"/>
          <w:szCs w:val="7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-695325</wp:posOffset>
            </wp:positionV>
            <wp:extent cx="2533650" cy="7715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562">
        <w:rPr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-742950</wp:posOffset>
            </wp:positionV>
            <wp:extent cx="2362200" cy="742950"/>
            <wp:effectExtent l="19050" t="0" r="0" b="0"/>
            <wp:wrapNone/>
            <wp:docPr id="4" name="Image 4" descr="Fondeurs_logo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eurs_logo 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0BA" w:rsidRDefault="0073548F" w:rsidP="0073548F">
      <w:pPr>
        <w:jc w:val="center"/>
        <w:rPr>
          <w:sz w:val="72"/>
          <w:szCs w:val="72"/>
        </w:rPr>
      </w:pPr>
      <w:r w:rsidRPr="0073548F">
        <w:rPr>
          <w:sz w:val="72"/>
          <w:szCs w:val="72"/>
        </w:rPr>
        <w:t>Communiqué de presse</w:t>
      </w:r>
    </w:p>
    <w:p w:rsidR="00745BBC" w:rsidRPr="00745BBC" w:rsidRDefault="00745BBC" w:rsidP="0073548F">
      <w:pPr>
        <w:jc w:val="center"/>
      </w:pPr>
      <w:r>
        <w:t>Pour publication immédiate</w:t>
      </w:r>
    </w:p>
    <w:p w:rsidR="0073548F" w:rsidRDefault="0073548F"/>
    <w:p w:rsidR="0073548F" w:rsidRPr="0073548F" w:rsidRDefault="0073548F" w:rsidP="0073548F">
      <w:pPr>
        <w:jc w:val="center"/>
        <w:rPr>
          <w:sz w:val="32"/>
          <w:szCs w:val="32"/>
        </w:rPr>
      </w:pPr>
      <w:r w:rsidRPr="0073548F">
        <w:rPr>
          <w:sz w:val="32"/>
          <w:szCs w:val="32"/>
        </w:rPr>
        <w:t xml:space="preserve">Compte rendu de la </w:t>
      </w:r>
      <w:r w:rsidR="00745BBC">
        <w:rPr>
          <w:sz w:val="32"/>
          <w:szCs w:val="32"/>
        </w:rPr>
        <w:t>2</w:t>
      </w:r>
      <w:r w:rsidRPr="0073548F">
        <w:rPr>
          <w:sz w:val="32"/>
          <w:szCs w:val="32"/>
          <w:vertAlign w:val="superscript"/>
        </w:rPr>
        <w:t>e</w:t>
      </w:r>
      <w:r w:rsidRPr="0073548F">
        <w:rPr>
          <w:sz w:val="32"/>
          <w:szCs w:val="32"/>
        </w:rPr>
        <w:t xml:space="preserve"> étape de la Coupe des Fondeurs de ski</w:t>
      </w:r>
    </w:p>
    <w:p w:rsidR="0073548F" w:rsidRDefault="0073548F"/>
    <w:p w:rsidR="0073548F" w:rsidRPr="006818AD" w:rsidRDefault="006818AD" w:rsidP="00126A68">
      <w:pPr>
        <w:jc w:val="center"/>
        <w:rPr>
          <w:sz w:val="44"/>
          <w:szCs w:val="44"/>
        </w:rPr>
      </w:pPr>
      <w:r w:rsidRPr="006818AD">
        <w:rPr>
          <w:sz w:val="44"/>
          <w:szCs w:val="44"/>
        </w:rPr>
        <w:t>Un autre record de participation en p</w:t>
      </w:r>
      <w:r w:rsidR="00F85562" w:rsidRPr="00F85562">
        <w:rPr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-2611120</wp:posOffset>
            </wp:positionV>
            <wp:extent cx="1152525" cy="98107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88" t="-2443" r="-888" b="-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8AD">
        <w:rPr>
          <w:sz w:val="44"/>
          <w:szCs w:val="44"/>
        </w:rPr>
        <w:t>erspective</w:t>
      </w:r>
      <w:r>
        <w:rPr>
          <w:sz w:val="44"/>
          <w:szCs w:val="44"/>
        </w:rPr>
        <w:t xml:space="preserve"> !</w:t>
      </w:r>
    </w:p>
    <w:p w:rsidR="00126A68" w:rsidRPr="00126A68" w:rsidRDefault="00126A68" w:rsidP="00126A68">
      <w:pPr>
        <w:jc w:val="center"/>
        <w:rPr>
          <w:sz w:val="48"/>
          <w:szCs w:val="48"/>
        </w:rPr>
      </w:pPr>
    </w:p>
    <w:p w:rsidR="00F03AC4" w:rsidRDefault="00745BBC" w:rsidP="00F25CC4">
      <w:pPr>
        <w:jc w:val="both"/>
      </w:pPr>
      <w:r>
        <w:t>C’es</w:t>
      </w:r>
      <w:r w:rsidR="006818AD">
        <w:t xml:space="preserve">t sous un magnifique soleil </w:t>
      </w:r>
      <w:r>
        <w:t>qu’a eu lieu la deuxième</w:t>
      </w:r>
      <w:r w:rsidR="0073548F">
        <w:t xml:space="preserve"> étape de la Coupe des Fonde</w:t>
      </w:r>
      <w:r>
        <w:t xml:space="preserve">urs de ski </w:t>
      </w:r>
      <w:r w:rsidR="006818AD">
        <w:t>de fond le 1</w:t>
      </w:r>
      <w:r w:rsidR="0002322D">
        <w:t xml:space="preserve"> février</w:t>
      </w:r>
      <w:r w:rsidR="0073548F">
        <w:t xml:space="preserve"> dernier sur les sentiers des Fondeurs du centre No</w:t>
      </w:r>
      <w:r w:rsidR="00F03AC4">
        <w:t>t</w:t>
      </w:r>
      <w:r w:rsidR="006818AD">
        <w:t>re-Dame à St-Jérôme. Plus de 615</w:t>
      </w:r>
      <w:r w:rsidR="0073548F">
        <w:t xml:space="preserve"> parti</w:t>
      </w:r>
      <w:r w:rsidR="00F03AC4">
        <w:t xml:space="preserve">cipants </w:t>
      </w:r>
      <w:r w:rsidR="0073548F">
        <w:t>ont pris le dépa</w:t>
      </w:r>
      <w:r w:rsidR="00F03AC4">
        <w:t>rt de cette 2</w:t>
      </w:r>
      <w:r w:rsidR="00F03AC4" w:rsidRPr="00F03AC4">
        <w:rPr>
          <w:vertAlign w:val="superscript"/>
        </w:rPr>
        <w:t>e</w:t>
      </w:r>
      <w:r w:rsidR="006818AD">
        <w:t xml:space="preserve"> étape.</w:t>
      </w:r>
    </w:p>
    <w:p w:rsidR="00F03AC4" w:rsidRDefault="00F03AC4"/>
    <w:p w:rsidR="0073548F" w:rsidRDefault="00F03AC4" w:rsidP="00F25CC4">
      <w:pPr>
        <w:jc w:val="both"/>
      </w:pPr>
      <w:r>
        <w:t>Le maire de St-Jérôm</w:t>
      </w:r>
      <w:r w:rsidR="00B923DF">
        <w:t>e, monsieur Stéphane Maher et plusieurs</w:t>
      </w:r>
      <w:r>
        <w:t xml:space="preserve"> conseiller m</w:t>
      </w:r>
      <w:r w:rsidR="00B923DF">
        <w:t>unicipaux</w:t>
      </w:r>
      <w:r w:rsidR="006C35CF">
        <w:t xml:space="preserve">, </w:t>
      </w:r>
      <w:r w:rsidR="00B923DF">
        <w:t xml:space="preserve">donc </w:t>
      </w:r>
      <w:r w:rsidR="006C35CF">
        <w:t>monsieur Gilles Robert</w:t>
      </w:r>
      <w:r w:rsidR="0073548F">
        <w:t xml:space="preserve"> </w:t>
      </w:r>
      <w:r>
        <w:t>étaient présent</w:t>
      </w:r>
      <w:r w:rsidR="00B7048D">
        <w:t>s</w:t>
      </w:r>
      <w:r>
        <w:t xml:space="preserve"> pour le départ de ce 2</w:t>
      </w:r>
      <w:r w:rsidRPr="00F03AC4">
        <w:rPr>
          <w:vertAlign w:val="superscript"/>
        </w:rPr>
        <w:t>e</w:t>
      </w:r>
      <w:r>
        <w:t xml:space="preserve"> rendez-vous de la Coupe des Fondeurs. La ville de Saint-Jérôme est un partenaire très important pour la réalisation de cet événement.</w:t>
      </w:r>
      <w:r w:rsidR="001E7DE3">
        <w:t xml:space="preserve"> </w:t>
      </w:r>
      <w:r w:rsidR="002355B9">
        <w:t>Les responsables du</w:t>
      </w:r>
      <w:r w:rsidR="006818AD">
        <w:t xml:space="preserve"> club Optimiste de St-Jérôme a</w:t>
      </w:r>
      <w:r w:rsidR="00F25CC4">
        <w:t>i</w:t>
      </w:r>
      <w:r w:rsidR="006818AD">
        <w:t>n</w:t>
      </w:r>
      <w:r w:rsidR="002355B9">
        <w:t>si que m</w:t>
      </w:r>
      <w:r w:rsidR="006818AD">
        <w:t xml:space="preserve">onsieur </w:t>
      </w:r>
      <w:r w:rsidR="00F25CC4">
        <w:t xml:space="preserve">Maxime </w:t>
      </w:r>
      <w:r w:rsidR="006818AD">
        <w:t xml:space="preserve">Danis </w:t>
      </w:r>
      <w:r w:rsidR="00B923DF">
        <w:t xml:space="preserve"> responsable du volet jeunesse chez Desjardins étai</w:t>
      </w:r>
      <w:r w:rsidR="002355B9">
        <w:t>en</w:t>
      </w:r>
      <w:r w:rsidR="00B923DF">
        <w:t>t également présente</w:t>
      </w:r>
      <w:r w:rsidR="002355B9">
        <w:t>s</w:t>
      </w:r>
      <w:r w:rsidR="00B923DF">
        <w:t xml:space="preserve"> pour remettre les médailles aux enfants.</w:t>
      </w:r>
      <w:r w:rsidR="0002322D">
        <w:t xml:space="preserve"> </w:t>
      </w:r>
      <w:r w:rsidR="001E7DE3">
        <w:t>Plusieurs jeunes skieurs et skieuses se sont illustrés lors de cette course qui re</w:t>
      </w:r>
      <w:r w:rsidR="00B7048D">
        <w:t>groupe plusieurs élèves fréquentan</w:t>
      </w:r>
      <w:r w:rsidR="001E7DE3">
        <w:t>t la commission scolaire d</w:t>
      </w:r>
      <w:r w:rsidR="006818AD">
        <w:t>e la Rivière-du-Nord. Plus de 25</w:t>
      </w:r>
      <w:r w:rsidR="001E7DE3">
        <w:t xml:space="preserve"> écoles sont représenté</w:t>
      </w:r>
      <w:r w:rsidR="00B7048D">
        <w:t>e</w:t>
      </w:r>
      <w:r w:rsidR="001E7DE3">
        <w:t xml:space="preserve">s lors des compétitions. </w:t>
      </w:r>
    </w:p>
    <w:p w:rsidR="00FB5D6B" w:rsidRDefault="00FB5D6B"/>
    <w:p w:rsidR="00CC30D1" w:rsidRDefault="00CC30D1">
      <w:r>
        <w:t>Vous pouvez c</w:t>
      </w:r>
      <w:r w:rsidR="00BC5009">
        <w:t>onsulter les résultats complets sur le site www.fondeurslaurentides.ca</w:t>
      </w:r>
    </w:p>
    <w:p w:rsidR="00CC30D1" w:rsidRDefault="00CC30D1"/>
    <w:p w:rsidR="00393796" w:rsidRDefault="006818AD" w:rsidP="00F25CC4">
      <w:pPr>
        <w:jc w:val="both"/>
      </w:pPr>
      <w:r>
        <w:t>Prochain rendez-vous le samedi 8</w:t>
      </w:r>
      <w:bookmarkStart w:id="0" w:name="_GoBack"/>
      <w:bookmarkEnd w:id="0"/>
      <w:r w:rsidR="00745BBC">
        <w:t xml:space="preserve"> février pour la 3</w:t>
      </w:r>
      <w:r w:rsidR="00393796" w:rsidRPr="00393796">
        <w:rPr>
          <w:vertAlign w:val="superscript"/>
        </w:rPr>
        <w:t>e</w:t>
      </w:r>
      <w:r w:rsidR="00393796">
        <w:t xml:space="preserve"> </w:t>
      </w:r>
      <w:r w:rsidR="00745BBC">
        <w:t xml:space="preserve"> et dernière </w:t>
      </w:r>
      <w:r w:rsidR="00393796">
        <w:t>étape</w:t>
      </w:r>
      <w:r w:rsidR="00745BBC">
        <w:t xml:space="preserve"> de cette édition de la Coupe des Fondeurs</w:t>
      </w:r>
      <w:r w:rsidR="00393796">
        <w:t>.</w:t>
      </w:r>
      <w:r w:rsidR="00745BBC">
        <w:t xml:space="preserve"> Nous d</w:t>
      </w:r>
      <w:r w:rsidR="001D530B">
        <w:t>écouvrirons alors quelle école</w:t>
      </w:r>
      <w:r w:rsidR="00745BBC">
        <w:t xml:space="preserve"> et </w:t>
      </w:r>
      <w:r w:rsidR="001D530B">
        <w:t>quel</w:t>
      </w:r>
      <w:r w:rsidR="00745BBC">
        <w:t xml:space="preserve"> club remporteront les coupes tant convoité</w:t>
      </w:r>
      <w:r w:rsidR="001D530B">
        <w:t>e</w:t>
      </w:r>
      <w:r w:rsidR="00745BBC">
        <w:t>s par nos jeunes s</w:t>
      </w:r>
      <w:r w:rsidR="0025384B">
        <w:t xml:space="preserve">kieurs et skieuses. </w:t>
      </w:r>
      <w:r w:rsidR="00393796">
        <w:t>Les inscriptions sont ouvert</w:t>
      </w:r>
      <w:r w:rsidR="003B2D6F">
        <w:t>e</w:t>
      </w:r>
      <w:r w:rsidR="00393796">
        <w:t xml:space="preserve">s à tous sur le site </w:t>
      </w:r>
      <w:hyperlink r:id="rId7" w:history="1">
        <w:r w:rsidR="00393796" w:rsidRPr="00084BDA">
          <w:rPr>
            <w:rStyle w:val="Lienhypertexte"/>
          </w:rPr>
          <w:t>www.fondeurslaurentides.ca</w:t>
        </w:r>
      </w:hyperlink>
    </w:p>
    <w:p w:rsidR="00393796" w:rsidRDefault="00393796">
      <w:r>
        <w:t xml:space="preserve">  </w:t>
      </w:r>
    </w:p>
    <w:p w:rsidR="00393796" w:rsidRDefault="00393796"/>
    <w:p w:rsidR="00393796" w:rsidRDefault="00393796"/>
    <w:p w:rsidR="00393796" w:rsidRDefault="00393796">
      <w:r>
        <w:tab/>
      </w:r>
      <w:r>
        <w:tab/>
      </w:r>
      <w:r>
        <w:tab/>
      </w:r>
    </w:p>
    <w:p w:rsidR="00393796" w:rsidRDefault="00393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Richer</w:t>
      </w:r>
    </w:p>
    <w:p w:rsidR="00393796" w:rsidRDefault="00393796">
      <w:r>
        <w:tab/>
      </w:r>
      <w:r>
        <w:tab/>
      </w:r>
      <w:r>
        <w:tab/>
      </w:r>
      <w:r>
        <w:tab/>
      </w:r>
      <w:r>
        <w:tab/>
      </w:r>
      <w:r>
        <w:tab/>
        <w:t>Responsable de la Coupe des Fondeurs</w:t>
      </w:r>
    </w:p>
    <w:p w:rsidR="00AA10A9" w:rsidRDefault="00AA10A9"/>
    <w:p w:rsidR="00AA10A9" w:rsidRDefault="00AA10A9"/>
    <w:p w:rsidR="00AA10A9" w:rsidRDefault="00AA10A9"/>
    <w:p w:rsidR="00393796" w:rsidRDefault="00393796"/>
    <w:p w:rsidR="0073548F" w:rsidRDefault="00AA10A9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-7077710</wp:posOffset>
            </wp:positionH>
            <wp:positionV relativeFrom="paragraph">
              <wp:posOffset>4436745</wp:posOffset>
            </wp:positionV>
            <wp:extent cx="2697480" cy="1793875"/>
            <wp:effectExtent l="0" t="0" r="7620" b="0"/>
            <wp:wrapNone/>
            <wp:docPr id="1" name="Image 1" descr="CF_2010-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_2010-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73548F" w:rsidSect="009557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3548F"/>
    <w:rsid w:val="0002322D"/>
    <w:rsid w:val="000701C0"/>
    <w:rsid w:val="000E12BB"/>
    <w:rsid w:val="00126A68"/>
    <w:rsid w:val="001B2226"/>
    <w:rsid w:val="001D530B"/>
    <w:rsid w:val="001E7DE3"/>
    <w:rsid w:val="002355B9"/>
    <w:rsid w:val="0025384B"/>
    <w:rsid w:val="0029577E"/>
    <w:rsid w:val="00393796"/>
    <w:rsid w:val="003A583C"/>
    <w:rsid w:val="003B2D6F"/>
    <w:rsid w:val="003D31D9"/>
    <w:rsid w:val="00464685"/>
    <w:rsid w:val="005E4DD8"/>
    <w:rsid w:val="006818AD"/>
    <w:rsid w:val="006C35CF"/>
    <w:rsid w:val="0073548F"/>
    <w:rsid w:val="00745BBC"/>
    <w:rsid w:val="0079497E"/>
    <w:rsid w:val="008C5F03"/>
    <w:rsid w:val="00941940"/>
    <w:rsid w:val="00955744"/>
    <w:rsid w:val="00A32D71"/>
    <w:rsid w:val="00A859D3"/>
    <w:rsid w:val="00AA10A9"/>
    <w:rsid w:val="00B7048D"/>
    <w:rsid w:val="00B923DF"/>
    <w:rsid w:val="00BC5009"/>
    <w:rsid w:val="00CC30D1"/>
    <w:rsid w:val="00EB00BA"/>
    <w:rsid w:val="00F03AC4"/>
    <w:rsid w:val="00F25CC4"/>
    <w:rsid w:val="00F85562"/>
    <w:rsid w:val="00FA5696"/>
    <w:rsid w:val="00FB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937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A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1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F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937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A10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fondeurslaurentide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Richer, Martin</dc:creator>
  <cp:lastModifiedBy>Club Fondeurs</cp:lastModifiedBy>
  <cp:revision>3</cp:revision>
  <dcterms:created xsi:type="dcterms:W3CDTF">2020-02-04T16:12:00Z</dcterms:created>
  <dcterms:modified xsi:type="dcterms:W3CDTF">2020-02-04T16:12:00Z</dcterms:modified>
</cp:coreProperties>
</file>